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63E4B9" w14:textId="77777777" w:rsidR="00000000" w:rsidRDefault="00A07111">
      <w:pPr>
        <w:spacing w:after="0" w:line="240" w:lineRule="auto"/>
      </w:pPr>
      <w:r>
        <w:rPr>
          <w:b/>
          <w:bCs/>
          <w:sz w:val="20"/>
          <w:szCs w:val="20"/>
        </w:rPr>
        <w:t>ΠΡΟΣ: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000000" w14:paraId="178CA403" w14:textId="77777777">
        <w:trPr>
          <w:trHeight w:val="1255"/>
        </w:trPr>
        <w:tc>
          <w:tcPr>
            <w:tcW w:w="4820" w:type="dxa"/>
            <w:shd w:val="clear" w:color="auto" w:fill="auto"/>
          </w:tcPr>
          <w:p w14:paraId="6B4A6120" w14:textId="552F9549" w:rsidR="00000000" w:rsidRDefault="00260D0A">
            <w:pPr>
              <w:pStyle w:val="ae"/>
              <w:snapToGrid w:val="0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E7DF60" wp14:editId="202F6482">
                  <wp:extent cx="2343150" cy="8191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</w:tcPr>
          <w:p w14:paraId="1F7CF340" w14:textId="77777777" w:rsidR="00000000" w:rsidRDefault="00A07111">
            <w:pPr>
              <w:pStyle w:val="ae"/>
              <w:snapToGrid w:val="0"/>
              <w:spacing w:after="0" w:line="240" w:lineRule="auto"/>
              <w:jc w:val="right"/>
            </w:pPr>
          </w:p>
        </w:tc>
      </w:tr>
      <w:tr w:rsidR="00000000" w14:paraId="409C6112" w14:textId="77777777">
        <w:tc>
          <w:tcPr>
            <w:tcW w:w="4820" w:type="dxa"/>
            <w:shd w:val="clear" w:color="auto" w:fill="auto"/>
          </w:tcPr>
          <w:p w14:paraId="097CBEB1" w14:textId="77777777" w:rsidR="00000000" w:rsidRDefault="00A07111">
            <w:pPr>
              <w:spacing w:after="0" w:line="240" w:lineRule="auto"/>
            </w:pPr>
            <w:r>
              <w:rPr>
                <w:rFonts w:eastAsia="Calibri"/>
                <w:b/>
                <w:bCs/>
                <w:i/>
                <w:iCs/>
                <w:sz w:val="20"/>
              </w:rPr>
              <w:t>Δ/νση:</w:t>
            </w:r>
            <w:r>
              <w:rPr>
                <w:rFonts w:eastAsia="Calibri"/>
                <w:sz w:val="20"/>
              </w:rPr>
              <w:t xml:space="preserve">  Διοικητήριο Περιφέρειας Ιονίων Νήσων, </w:t>
            </w:r>
          </w:p>
          <w:p w14:paraId="11AC373D" w14:textId="77777777" w:rsidR="00000000" w:rsidRDefault="00A07111">
            <w:pPr>
              <w:spacing w:after="0" w:line="240" w:lineRule="auto"/>
            </w:pPr>
            <w:r>
              <w:rPr>
                <w:rFonts w:eastAsia="Calibri"/>
                <w:sz w:val="20"/>
              </w:rPr>
              <w:t xml:space="preserve">Πλατεία Βαλλιάνου, Αργοστόλι, Τ.Κ. 28100 </w:t>
            </w:r>
          </w:p>
          <w:p w14:paraId="16CFD5B6" w14:textId="77777777" w:rsidR="00000000" w:rsidRDefault="00A07111">
            <w:pPr>
              <w:spacing w:after="0" w:line="240" w:lineRule="auto"/>
            </w:pPr>
            <w:r>
              <w:rPr>
                <w:rFonts w:eastAsia="Calibri"/>
                <w:b/>
                <w:bCs/>
                <w:i/>
                <w:iCs/>
                <w:sz w:val="20"/>
              </w:rPr>
              <w:t>Τηλ</w:t>
            </w:r>
            <w:r>
              <w:rPr>
                <w:rFonts w:eastAsia="Calibri"/>
                <w:b/>
                <w:bCs/>
                <w:i/>
                <w:iCs/>
                <w:sz w:val="20"/>
                <w:lang w:val="en-US"/>
              </w:rPr>
              <w:t>:</w:t>
            </w:r>
            <w:r>
              <w:rPr>
                <w:rFonts w:eastAsia="Calibri"/>
                <w:sz w:val="20"/>
                <w:lang w:val="en-US"/>
              </w:rPr>
              <w:t xml:space="preserve"> 26713 60570</w:t>
            </w:r>
          </w:p>
          <w:p w14:paraId="3E466396" w14:textId="77777777" w:rsidR="00000000" w:rsidRDefault="00A07111">
            <w:pPr>
              <w:spacing w:after="0" w:line="240" w:lineRule="auto"/>
            </w:pPr>
            <w:r>
              <w:rPr>
                <w:rFonts w:eastAsia="Calibri"/>
                <w:b/>
                <w:bCs/>
                <w:i/>
                <w:iCs/>
                <w:sz w:val="20"/>
                <w:lang w:val="fr-FR"/>
              </w:rPr>
              <w:t>Fax</w:t>
            </w:r>
            <w:r>
              <w:rPr>
                <w:rFonts w:eastAsia="Calibri"/>
                <w:b/>
                <w:bCs/>
                <w:i/>
                <w:iCs/>
                <w:sz w:val="20"/>
                <w:lang w:val="en-US"/>
              </w:rPr>
              <w:t>:</w:t>
            </w:r>
            <w:r>
              <w:rPr>
                <w:rFonts w:eastAsia="Calibri"/>
                <w:sz w:val="20"/>
                <w:lang w:val="en-US"/>
              </w:rPr>
              <w:t xml:space="preserve"> 26710 28462</w:t>
            </w:r>
          </w:p>
          <w:p w14:paraId="2D673B5F" w14:textId="77777777" w:rsidR="00000000" w:rsidRDefault="00A07111">
            <w:pPr>
              <w:spacing w:after="0" w:line="240" w:lineRule="auto"/>
            </w:pPr>
            <w:r>
              <w:rPr>
                <w:rFonts w:eastAsia="Calibri"/>
                <w:b/>
                <w:sz w:val="20"/>
                <w:lang w:val="en-US"/>
              </w:rPr>
              <w:t>Url:</w:t>
            </w:r>
            <w:r>
              <w:rPr>
                <w:rFonts w:eastAsia="Calibri"/>
                <w:sz w:val="20"/>
                <w:lang w:val="en-US"/>
              </w:rPr>
              <w:t xml:space="preserve"> </w:t>
            </w:r>
            <w:hyperlink r:id="rId8" w:history="1">
              <w:r>
                <w:rPr>
                  <w:rStyle w:val="-"/>
                  <w:rFonts w:eastAsia="Calibri"/>
                  <w:sz w:val="20"/>
                  <w:lang w:val="en-US"/>
                </w:rPr>
                <w:t>www.ionianlag.gr</w:t>
              </w:r>
            </w:hyperlink>
            <w:r>
              <w:rPr>
                <w:rFonts w:eastAsia="Calibri"/>
                <w:sz w:val="20"/>
                <w:lang w:val="en-US"/>
              </w:rPr>
              <w:t xml:space="preserve"> </w:t>
            </w:r>
          </w:p>
          <w:p w14:paraId="6C5D8918" w14:textId="77777777" w:rsidR="00000000" w:rsidRDefault="00A07111">
            <w:pPr>
              <w:pStyle w:val="ae"/>
              <w:snapToGrid w:val="0"/>
              <w:spacing w:after="0" w:line="240" w:lineRule="auto"/>
            </w:pPr>
            <w:r>
              <w:rPr>
                <w:rFonts w:eastAsia="Calibri"/>
                <w:b/>
                <w:bCs/>
                <w:i/>
                <w:iCs/>
                <w:sz w:val="20"/>
                <w:lang w:val="de-DE"/>
              </w:rPr>
              <w:t>Mail:</w:t>
            </w:r>
            <w:r>
              <w:rPr>
                <w:rFonts w:eastAsia="Calibri"/>
                <w:sz w:val="20"/>
                <w:lang w:val="de-DE"/>
              </w:rPr>
              <w:t xml:space="preserve"> </w:t>
            </w:r>
            <w:hyperlink r:id="rId9" w:history="1">
              <w:r>
                <w:rPr>
                  <w:rStyle w:val="-"/>
                  <w:rFonts w:eastAsia="Calibri"/>
                  <w:sz w:val="20"/>
                  <w:lang w:val="de-DE"/>
                </w:rPr>
                <w:t>ionianlag@g</w:t>
              </w:r>
              <w:r>
                <w:rPr>
                  <w:rStyle w:val="-"/>
                  <w:rFonts w:eastAsia="Calibri"/>
                  <w:sz w:val="20"/>
                  <w:lang w:val="de-DE"/>
                </w:rPr>
                <w:t>mail.com</w:t>
              </w:r>
            </w:hyperlink>
          </w:p>
        </w:tc>
        <w:tc>
          <w:tcPr>
            <w:tcW w:w="4252" w:type="dxa"/>
            <w:shd w:val="clear" w:color="auto" w:fill="auto"/>
          </w:tcPr>
          <w:p w14:paraId="5B6158E6" w14:textId="77777777" w:rsidR="00000000" w:rsidRDefault="00A07111">
            <w:pPr>
              <w:pStyle w:val="ae"/>
              <w:snapToGrid w:val="0"/>
              <w:spacing w:after="0" w:line="240" w:lineRule="auto"/>
              <w:jc w:val="right"/>
            </w:pPr>
          </w:p>
        </w:tc>
      </w:tr>
    </w:tbl>
    <w:p w14:paraId="4A44D07F" w14:textId="77777777" w:rsidR="00000000" w:rsidRDefault="00A0711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CFF73A0" w14:textId="77777777" w:rsidR="00000000" w:rsidRDefault="00A07111">
      <w:pPr>
        <w:spacing w:after="0" w:line="240" w:lineRule="auto"/>
        <w:jc w:val="both"/>
      </w:pPr>
      <w:r>
        <w:rPr>
          <w:b/>
          <w:bCs/>
          <w:sz w:val="20"/>
          <w:szCs w:val="20"/>
        </w:rPr>
        <w:t xml:space="preserve">Θέμα: </w:t>
      </w:r>
      <w:r>
        <w:rPr>
          <w:sz w:val="20"/>
          <w:szCs w:val="20"/>
        </w:rPr>
        <w:t>Αίτημα δικαιούχου τροποποίησης Προϋπολογισμού εντός διακριτών</w:t>
      </w:r>
      <w:r>
        <w:rPr>
          <w:b/>
          <w:bCs/>
          <w:sz w:val="20"/>
          <w:szCs w:val="20"/>
        </w:rPr>
        <w:t xml:space="preserve"> (ήσσονος σημασίας)</w:t>
      </w:r>
    </w:p>
    <w:p w14:paraId="7F0392A5" w14:textId="77777777" w:rsidR="00000000" w:rsidRDefault="00A07111">
      <w:pPr>
        <w:spacing w:after="0" w:line="240" w:lineRule="auto"/>
      </w:pPr>
      <w:r>
        <w:rPr>
          <w:rFonts w:eastAsia="Calibri"/>
          <w:sz w:val="20"/>
          <w:szCs w:val="20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97"/>
        <w:gridCol w:w="5544"/>
      </w:tblGrid>
      <w:tr w:rsidR="00000000" w14:paraId="01D153CB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1DB5C2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ΗΜΕΡΟΜΗΝΙΑ: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AA04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14:paraId="000A7799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83B48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ΔΙΚΑΙΟΥΧΟΣ: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1D43" w14:textId="77777777" w:rsidR="00000000" w:rsidRDefault="00A07111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0000" w14:paraId="6B06E751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ADD68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ΔΡΑΣΗ/ΥΠΟΔΡΑΣΗ: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BACB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14:paraId="32F86C1D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50C02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ΤΙΤΛΟΣ: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A6CB0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14:paraId="6D0C92D6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86CA6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ΚΩΔΙΚΟΣ ΠΡΑΞΗΣ ΠΣΚΕ: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D0D85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14:paraId="08EE3B00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A0EC3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ΚΩΔΙΚΟΣ ΠΡΑΞΗΣ ΟΠΣΑΑ: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4FB6B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  <w:tr w:rsidR="00000000" w14:paraId="177937AA" w14:textId="77777777">
        <w:trPr>
          <w:trHeight w:val="25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A1DAE" w14:textId="77777777" w:rsidR="00000000" w:rsidRDefault="00A07111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ΑΡΙΘΜΟΣ ΑΙΤΗΣΗΣ ΤΡΟΠΟΠΟΙΗΣΗΣ: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17C45" w14:textId="77777777" w:rsidR="00000000" w:rsidRDefault="00A0711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 </w:t>
            </w:r>
          </w:p>
        </w:tc>
      </w:tr>
    </w:tbl>
    <w:p w14:paraId="20592B02" w14:textId="77777777" w:rsidR="00000000" w:rsidRDefault="00A07111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17D3B2B0" w14:textId="77777777" w:rsidR="00000000" w:rsidRDefault="00A07111">
      <w:pPr>
        <w:spacing w:after="0" w:line="240" w:lineRule="auto"/>
        <w:jc w:val="both"/>
      </w:pPr>
      <w:r>
        <w:rPr>
          <w:bCs/>
          <w:sz w:val="20"/>
          <w:szCs w:val="20"/>
        </w:rPr>
        <w:t>Το παρόν αίτ</w:t>
      </w:r>
      <w:r>
        <w:rPr>
          <w:bCs/>
          <w:sz w:val="20"/>
          <w:szCs w:val="20"/>
        </w:rPr>
        <w:t xml:space="preserve">ημα αφορά σε τροποποίηση  : </w:t>
      </w:r>
    </w:p>
    <w:p w14:paraId="2F7ABDF0" w14:textId="77777777" w:rsidR="00000000" w:rsidRDefault="00A07111">
      <w:pPr>
        <w:numPr>
          <w:ilvl w:val="0"/>
          <w:numId w:val="2"/>
        </w:numPr>
        <w:spacing w:after="0" w:line="240" w:lineRule="auto"/>
        <w:jc w:val="both"/>
      </w:pPr>
      <w:r>
        <w:rPr>
          <w:bCs/>
          <w:sz w:val="20"/>
          <w:szCs w:val="20"/>
        </w:rPr>
        <w:t>…</w:t>
      </w:r>
    </w:p>
    <w:p w14:paraId="12D57C47" w14:textId="77777777" w:rsidR="00000000" w:rsidRDefault="00A07111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…</w:t>
      </w:r>
    </w:p>
    <w:p w14:paraId="230D6C56" w14:textId="77777777" w:rsidR="00000000" w:rsidRDefault="00A07111">
      <w:pPr>
        <w:numPr>
          <w:ilvl w:val="0"/>
          <w:numId w:val="2"/>
        </w:numPr>
        <w:spacing w:after="0" w:line="240" w:lineRule="auto"/>
        <w:jc w:val="both"/>
      </w:pPr>
      <w:r>
        <w:rPr>
          <w:color w:val="000000"/>
          <w:sz w:val="20"/>
          <w:szCs w:val="20"/>
        </w:rPr>
        <w:t>…</w:t>
      </w:r>
    </w:p>
    <w:p w14:paraId="5501F017" w14:textId="77777777" w:rsidR="00000000" w:rsidRDefault="00A07111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46647BD2" w14:textId="77777777" w:rsidR="00000000" w:rsidRDefault="00A07111">
      <w:pPr>
        <w:spacing w:after="0" w:line="240" w:lineRule="auto"/>
        <w:jc w:val="both"/>
      </w:pPr>
      <w:r>
        <w:rPr>
          <w:color w:val="000000"/>
          <w:sz w:val="20"/>
          <w:szCs w:val="20"/>
        </w:rPr>
        <w:t>Οι λόγοι που οδηγούν σε αυτή την τροποποίηση προέκυψαν κατά το στάδιο υλοποίησης σύμφωνα με τις ανάγκες του επενδυτικού σχεδίου.</w:t>
      </w:r>
    </w:p>
    <w:p w14:paraId="17EEFC7C" w14:textId="77777777" w:rsidR="00000000" w:rsidRDefault="00A07111">
      <w:pPr>
        <w:spacing w:after="0" w:line="240" w:lineRule="auto"/>
        <w:jc w:val="both"/>
      </w:pPr>
      <w:r>
        <w:rPr>
          <w:color w:val="000000"/>
          <w:sz w:val="20"/>
          <w:szCs w:val="20"/>
        </w:rPr>
        <w:t>Ειδικότερα: …</w:t>
      </w:r>
    </w:p>
    <w:p w14:paraId="4658E8AE" w14:textId="77777777" w:rsidR="00000000" w:rsidRDefault="00A07111">
      <w:pPr>
        <w:spacing w:after="0" w:line="240" w:lineRule="auto"/>
        <w:jc w:val="both"/>
        <w:rPr>
          <w:sz w:val="20"/>
          <w:szCs w:val="20"/>
        </w:rPr>
      </w:pPr>
    </w:p>
    <w:p w14:paraId="5BE32790" w14:textId="77777777" w:rsidR="00000000" w:rsidRDefault="00A07111">
      <w:pPr>
        <w:spacing w:after="0" w:line="240" w:lineRule="auto"/>
        <w:jc w:val="both"/>
      </w:pPr>
    </w:p>
    <w:p w14:paraId="34719CAD" w14:textId="77777777" w:rsidR="00000000" w:rsidRDefault="00A07111">
      <w:pPr>
        <w:spacing w:after="0" w:line="240" w:lineRule="auto"/>
        <w:jc w:val="both"/>
      </w:pPr>
      <w:r>
        <w:rPr>
          <w:i/>
          <w:iCs/>
          <w:color w:val="000000"/>
          <w:sz w:val="20"/>
          <w:szCs w:val="20"/>
        </w:rPr>
        <w:t>Επισημαίνεται  ότι όλες οι αλλαγές που αναλύονται στην παρούσα αίτηση τροπο</w:t>
      </w:r>
      <w:r>
        <w:rPr>
          <w:i/>
          <w:iCs/>
          <w:color w:val="000000"/>
          <w:sz w:val="20"/>
          <w:szCs w:val="20"/>
        </w:rPr>
        <w:t xml:space="preserve">ποίησης δεν επηρεάζουν τους στόχους, το χαρακτήρα, τη λειτουργικότητα και την αποτελεσματικότητα του έργου, καθώς και τα στοιχεία που λήφθηκαν υπόψη κατά τη διαδικασία αξιολόγησης και επιλογής του. </w:t>
      </w:r>
    </w:p>
    <w:p w14:paraId="059458C4" w14:textId="77777777" w:rsidR="00000000" w:rsidRDefault="00A07111">
      <w:pPr>
        <w:spacing w:after="0" w:line="240" w:lineRule="auto"/>
        <w:jc w:val="both"/>
      </w:pPr>
      <w:r>
        <w:rPr>
          <w:i/>
          <w:iCs/>
          <w:color w:val="000000"/>
          <w:sz w:val="20"/>
          <w:szCs w:val="20"/>
        </w:rPr>
        <w:t>Επιπρόσθετα δεν μεταβάλλονται τα διακριτά τμήματα του έργ</w:t>
      </w:r>
      <w:r>
        <w:rPr>
          <w:i/>
          <w:iCs/>
          <w:color w:val="000000"/>
          <w:sz w:val="20"/>
          <w:szCs w:val="20"/>
        </w:rPr>
        <w:t>ου και ο συνολικός  προϋπολογισμός.</w:t>
      </w:r>
    </w:p>
    <w:p w14:paraId="271E085C" w14:textId="77777777" w:rsidR="00000000" w:rsidRDefault="00A07111">
      <w:pPr>
        <w:spacing w:after="0" w:line="240" w:lineRule="auto"/>
        <w:jc w:val="both"/>
      </w:pPr>
      <w:r>
        <w:rPr>
          <w:color w:val="000000"/>
          <w:sz w:val="20"/>
          <w:szCs w:val="20"/>
        </w:rPr>
        <w:t>Παρακαλώ για την έγκριση του αιτήματος προκειμένου να υποβάλω αίτημα πληρωμής.</w:t>
      </w:r>
    </w:p>
    <w:p w14:paraId="46336AE4" w14:textId="77777777" w:rsidR="00000000" w:rsidRDefault="00A07111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3D9892E2" w14:textId="77777777" w:rsidR="00000000" w:rsidRDefault="00A07111">
      <w:pPr>
        <w:spacing w:before="57" w:after="57" w:line="240" w:lineRule="auto"/>
        <w:contextualSpacing/>
        <w:jc w:val="both"/>
      </w:pPr>
      <w:r>
        <w:rPr>
          <w:bCs/>
          <w:sz w:val="20"/>
          <w:szCs w:val="20"/>
        </w:rPr>
        <w:t>Συνημμένα:</w:t>
      </w:r>
    </w:p>
    <w:p w14:paraId="2147AAB7" w14:textId="77777777" w:rsidR="00000000" w:rsidRDefault="00A07111">
      <w:pPr>
        <w:spacing w:after="0" w:line="240" w:lineRule="auto"/>
        <w:jc w:val="both"/>
      </w:pPr>
      <w:r>
        <w:rPr>
          <w:sz w:val="20"/>
          <w:szCs w:val="20"/>
        </w:rPr>
        <w:t>1. Υποβάλλεται αναλυτικός πίνακας του προϋπολογισμού του έργου που περιλαμβάνει τον αρχικό εγκεκριμένο προϋπολογισμό, τις πιστοπο</w:t>
      </w:r>
      <w:r>
        <w:rPr>
          <w:sz w:val="20"/>
          <w:szCs w:val="20"/>
        </w:rPr>
        <w:t>ιημένες δαπάνες (μέχρι το προηγούμενο αίτημα) και την αιτούμενη τροποποίηση τόσο σε ποσότητες όσο και σε τιμές μονάδας, καθώς επίσης και με την επισήμανση των καταργούμενων και προστιθέμενων εργασιών.</w:t>
      </w:r>
    </w:p>
    <w:p w14:paraId="556CF450" w14:textId="77777777" w:rsidR="00000000" w:rsidRDefault="00A07111">
      <w:pPr>
        <w:spacing w:after="0" w:line="240" w:lineRule="auto"/>
        <w:jc w:val="both"/>
      </w:pPr>
      <w:r>
        <w:rPr>
          <w:bCs/>
          <w:sz w:val="20"/>
          <w:szCs w:val="20"/>
        </w:rPr>
        <w:t>2. Προμέτρηση-Επιμέτρηση εργασιών που τροποποιούνται.</w:t>
      </w:r>
    </w:p>
    <w:p w14:paraId="4FE585FE" w14:textId="77777777" w:rsidR="00000000" w:rsidRDefault="00A07111">
      <w:pPr>
        <w:spacing w:after="0" w:line="240" w:lineRule="auto"/>
        <w:jc w:val="both"/>
      </w:pPr>
      <w:r>
        <w:rPr>
          <w:bCs/>
          <w:sz w:val="20"/>
          <w:szCs w:val="20"/>
        </w:rPr>
        <w:t>3</w:t>
      </w:r>
      <w:r>
        <w:rPr>
          <w:bCs/>
          <w:sz w:val="20"/>
          <w:szCs w:val="20"/>
        </w:rPr>
        <w:t>. Προσφορές.</w:t>
      </w:r>
    </w:p>
    <w:p w14:paraId="33522E73" w14:textId="77777777" w:rsidR="00000000" w:rsidRDefault="00A07111">
      <w:pPr>
        <w:spacing w:after="0" w:line="240" w:lineRule="auto"/>
        <w:jc w:val="both"/>
        <w:rPr>
          <w:color w:val="000000"/>
          <w:sz w:val="20"/>
          <w:szCs w:val="20"/>
        </w:rPr>
      </w:pPr>
    </w:p>
    <w:p w14:paraId="72CCCF0F" w14:textId="77777777" w:rsidR="00000000" w:rsidRDefault="00A07111">
      <w:pPr>
        <w:spacing w:after="0" w:line="240" w:lineRule="auto"/>
        <w:jc w:val="center"/>
      </w:pPr>
      <w:r>
        <w:rPr>
          <w:color w:val="000000"/>
          <w:sz w:val="20"/>
          <w:szCs w:val="20"/>
        </w:rPr>
        <w:t>Ο Νόμιμος Εκπρόσωπος</w:t>
      </w:r>
    </w:p>
    <w:p w14:paraId="3630781F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7C7D18E5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66310F03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0319CFD1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104643B8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72A0A590" w14:textId="77777777" w:rsidR="00000000" w:rsidRDefault="00A07111">
      <w:pPr>
        <w:spacing w:after="0" w:line="240" w:lineRule="auto"/>
        <w:jc w:val="center"/>
        <w:rPr>
          <w:color w:val="000000"/>
          <w:sz w:val="20"/>
          <w:szCs w:val="20"/>
        </w:rPr>
      </w:pPr>
    </w:p>
    <w:p w14:paraId="17FC6D3E" w14:textId="77777777" w:rsidR="00000000" w:rsidRDefault="00A07111">
      <w:pPr>
        <w:spacing w:after="0" w:line="240" w:lineRule="auto"/>
        <w:jc w:val="center"/>
      </w:pPr>
      <w:r>
        <w:rPr>
          <w:i/>
          <w:iCs/>
          <w:color w:val="000000"/>
          <w:sz w:val="20"/>
          <w:szCs w:val="20"/>
        </w:rPr>
        <w:t>Ονοματεπώνυμο, Σφραγίδα</w:t>
      </w:r>
      <w:r>
        <w:rPr>
          <w:i/>
          <w:iCs/>
          <w:color w:val="000000"/>
          <w:sz w:val="20"/>
          <w:szCs w:val="20"/>
          <w:lang w:val="en-US"/>
        </w:rPr>
        <w:t xml:space="preserve">, </w:t>
      </w:r>
      <w:r>
        <w:rPr>
          <w:i/>
          <w:iCs/>
          <w:color w:val="000000"/>
          <w:sz w:val="20"/>
          <w:szCs w:val="20"/>
        </w:rPr>
        <w:t>Υπογραφή</w:t>
      </w:r>
    </w:p>
    <w:p w14:paraId="49F7949A" w14:textId="77777777" w:rsidR="00000000" w:rsidRDefault="00A07111">
      <w:pPr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14:paraId="3A0CB0D0" w14:textId="77777777" w:rsidR="00A07111" w:rsidRDefault="00A07111">
      <w:pPr>
        <w:spacing w:after="0" w:line="240" w:lineRule="auto"/>
        <w:jc w:val="both"/>
      </w:pPr>
    </w:p>
    <w:sectPr w:rsidR="00A07111">
      <w:footerReference w:type="default" r:id="rId10"/>
      <w:footerReference w:type="first" r:id="rId11"/>
      <w:pgSz w:w="11906" w:h="16838"/>
      <w:pgMar w:top="1135" w:right="1797" w:bottom="765" w:left="179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8C56" w14:textId="77777777" w:rsidR="00A07111" w:rsidRDefault="00A07111">
      <w:pPr>
        <w:spacing w:after="0" w:line="240" w:lineRule="auto"/>
      </w:pPr>
      <w:r>
        <w:separator/>
      </w:r>
    </w:p>
  </w:endnote>
  <w:endnote w:type="continuationSeparator" w:id="0">
    <w:p w14:paraId="2616048B" w14:textId="77777777" w:rsidR="00A07111" w:rsidRDefault="00A0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E616" w14:textId="77777777" w:rsidR="00000000" w:rsidRDefault="00A07111">
    <w:pPr>
      <w:pStyle w:val="ab"/>
      <w:jc w:val="right"/>
      <w:rPr>
        <w:rFonts w:ascii="Century Gothic" w:hAnsi="Century Gothic" w:cs="Century Gothic"/>
        <w:b/>
        <w:bCs/>
        <w:i/>
        <w:iCs/>
        <w:sz w:val="18"/>
        <w:szCs w:val="18"/>
      </w:rPr>
    </w:pPr>
    <w:r>
      <w:rPr>
        <w:rFonts w:ascii="Century Gothic" w:hAnsi="Century Gothic" w:cs="Century Gothic"/>
        <w:sz w:val="18"/>
        <w:szCs w:val="18"/>
      </w:rPr>
      <w:t xml:space="preserve">Σελίδα </w:t>
    </w:r>
    <w:r>
      <w:rPr>
        <w:rFonts w:ascii="Century Gothic" w:hAnsi="Century Gothic" w:cs="Century Gothic"/>
        <w:b/>
        <w:bCs/>
        <w:sz w:val="18"/>
        <w:szCs w:val="18"/>
      </w:rPr>
      <w:fldChar w:fldCharType="begin"/>
    </w:r>
    <w:r>
      <w:rPr>
        <w:rFonts w:ascii="Century Gothic" w:hAnsi="Century Gothic" w:cs="Century Gothic"/>
        <w:b/>
        <w:bCs/>
        <w:sz w:val="18"/>
        <w:szCs w:val="18"/>
      </w:rPr>
      <w:instrText xml:space="preserve"> PAGE </w:instrText>
    </w:r>
    <w:r>
      <w:rPr>
        <w:rFonts w:ascii="Century Gothic" w:hAnsi="Century Gothic" w:cs="Century Gothic"/>
        <w:b/>
        <w:bCs/>
        <w:sz w:val="18"/>
        <w:szCs w:val="18"/>
      </w:rPr>
      <w:fldChar w:fldCharType="separate"/>
    </w:r>
    <w:r>
      <w:rPr>
        <w:rFonts w:ascii="Century Gothic" w:hAnsi="Century Gothic" w:cs="Century Gothic"/>
        <w:b/>
        <w:bCs/>
        <w:sz w:val="18"/>
        <w:szCs w:val="18"/>
      </w:rPr>
      <w:t>1</w:t>
    </w:r>
    <w:r>
      <w:rPr>
        <w:rFonts w:ascii="Century Gothic" w:hAnsi="Century Gothic" w:cs="Century Gothic"/>
        <w:b/>
        <w:bCs/>
        <w:sz w:val="18"/>
        <w:szCs w:val="18"/>
      </w:rPr>
      <w:fldChar w:fldCharType="end"/>
    </w:r>
    <w:r>
      <w:rPr>
        <w:rFonts w:ascii="Century Gothic" w:hAnsi="Century Gothic" w:cs="Century Gothic"/>
        <w:sz w:val="18"/>
        <w:szCs w:val="18"/>
      </w:rPr>
      <w:t xml:space="preserve"> από </w:t>
    </w:r>
    <w:r>
      <w:rPr>
        <w:rFonts w:ascii="Century Gothic" w:hAnsi="Century Gothic" w:cs="Century Gothic"/>
        <w:b/>
        <w:bCs/>
        <w:sz w:val="18"/>
        <w:szCs w:val="18"/>
      </w:rPr>
      <w:fldChar w:fldCharType="begin"/>
    </w:r>
    <w:r>
      <w:rPr>
        <w:rFonts w:ascii="Century Gothic" w:hAnsi="Century Gothic" w:cs="Century Gothic"/>
        <w:b/>
        <w:bCs/>
        <w:sz w:val="18"/>
        <w:szCs w:val="18"/>
      </w:rPr>
      <w:instrText xml:space="preserve"> NUMPAGES \* ARABIC </w:instrText>
    </w:r>
    <w:r>
      <w:rPr>
        <w:rFonts w:ascii="Century Gothic" w:hAnsi="Century Gothic" w:cs="Century Gothic"/>
        <w:b/>
        <w:bCs/>
        <w:sz w:val="18"/>
        <w:szCs w:val="18"/>
      </w:rPr>
      <w:fldChar w:fldCharType="separate"/>
    </w:r>
    <w:r>
      <w:rPr>
        <w:rFonts w:ascii="Century Gothic" w:hAnsi="Century Gothic" w:cs="Century Gothic"/>
        <w:b/>
        <w:bCs/>
        <w:sz w:val="18"/>
        <w:szCs w:val="18"/>
      </w:rPr>
      <w:t>1</w:t>
    </w:r>
    <w:r>
      <w:rPr>
        <w:rFonts w:ascii="Century Gothic" w:hAnsi="Century Gothic" w:cs="Century Gothic"/>
        <w:b/>
        <w:bCs/>
        <w:sz w:val="18"/>
        <w:szCs w:val="18"/>
      </w:rPr>
      <w:fldChar w:fldCharType="end"/>
    </w:r>
  </w:p>
  <w:p w14:paraId="0933CF8F" w14:textId="77777777" w:rsidR="00000000" w:rsidRDefault="00A07111">
    <w:pPr>
      <w:pStyle w:val="aa"/>
      <w:jc w:val="center"/>
      <w:rPr>
        <w:rFonts w:ascii="Century Gothic" w:hAnsi="Century Gothic" w:cs="Century Gothic"/>
        <w:b/>
        <w:bCs/>
        <w:i/>
        <w:i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0BA8" w14:textId="77777777" w:rsidR="00000000" w:rsidRDefault="00A071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F3D6" w14:textId="77777777" w:rsidR="00A07111" w:rsidRDefault="00A07111">
      <w:pPr>
        <w:spacing w:after="0" w:line="240" w:lineRule="auto"/>
      </w:pPr>
      <w:r>
        <w:separator/>
      </w:r>
    </w:p>
  </w:footnote>
  <w:footnote w:type="continuationSeparator" w:id="0">
    <w:p w14:paraId="68C53A26" w14:textId="77777777" w:rsidR="00A07111" w:rsidRDefault="00A0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47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D0A"/>
    <w:rsid w:val="00260D0A"/>
    <w:rsid w:val="00A0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3034F9"/>
  <w15:chartTrackingRefBased/>
  <w15:docId w15:val="{D68C7CE2-6715-409B-A08E-FFA22172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2">
    <w:name w:val="Προεπιλεγμένη γραμματοσειρά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  <w:sz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1">
    <w:name w:val="Προεπιλεγμένη γραμματοσειρά1"/>
  </w:style>
  <w:style w:type="character" w:customStyle="1" w:styleId="3Char">
    <w:name w:val="Επικεφαλίδα 3 Char"/>
    <w:rPr>
      <w:rFonts w:ascii="Cambria" w:hAnsi="Cambria" w:cs="Cambria"/>
      <w:b/>
      <w:bCs/>
      <w:color w:val="4F81BD"/>
    </w:rPr>
  </w:style>
  <w:style w:type="character" w:customStyle="1" w:styleId="Char">
    <w:name w:val="Κεφαλίδα Char"/>
    <w:basedOn w:val="1"/>
  </w:style>
  <w:style w:type="character" w:customStyle="1" w:styleId="Char0">
    <w:name w:val="Υποσέλιδο Char"/>
    <w:basedOn w:val="1"/>
  </w:style>
  <w:style w:type="character" w:customStyle="1" w:styleId="frontlinks1">
    <w:name w:val="frontlinks1"/>
    <w:rPr>
      <w:rFonts w:ascii="Verdana" w:hAnsi="Verdana" w:cs="Verdana"/>
      <w:color w:val="FFFFFF"/>
      <w:sz w:val="21"/>
      <w:szCs w:val="21"/>
      <w:u w:val="none"/>
    </w:rPr>
  </w:style>
  <w:style w:type="character" w:styleId="-">
    <w:name w:val="Hyperlink"/>
    <w:rPr>
      <w:color w:val="0000FF"/>
      <w:u w:val="single"/>
    </w:rPr>
  </w:style>
  <w:style w:type="character" w:styleId="-0">
    <w:name w:val="FollowedHyperlink"/>
    <w:rPr>
      <w:color w:val="800080"/>
      <w:u w:val="single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alibri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Char1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Char2">
    <w:name w:val="Θέμα σχολίου Char"/>
    <w:rPr>
      <w:b/>
      <w:bCs/>
      <w:sz w:val="20"/>
      <w:szCs w:val="20"/>
    </w:rPr>
  </w:style>
  <w:style w:type="character" w:customStyle="1" w:styleId="Char3">
    <w:name w:val="Κείμενο σχολίου Char"/>
    <w:rPr>
      <w:sz w:val="20"/>
      <w:szCs w:val="20"/>
    </w:rPr>
  </w:style>
  <w:style w:type="character" w:customStyle="1" w:styleId="annotationreference">
    <w:name w:val="annotation reference"/>
    <w:rPr>
      <w:sz w:val="16"/>
    </w:rPr>
  </w:style>
  <w:style w:type="character" w:customStyle="1" w:styleId="6Char">
    <w:name w:val="Επικεφαλίδα 6 Char"/>
    <w:rPr>
      <w:rFonts w:ascii="Tahoma" w:hAnsi="Tahoma" w:cs="Tahoma"/>
      <w:b/>
      <w:szCs w:val="20"/>
    </w:rPr>
  </w:style>
  <w:style w:type="character" w:customStyle="1" w:styleId="DefaultParagraphFont">
    <w:name w:val="Default Paragraph Font"/>
  </w:style>
  <w:style w:type="character" w:customStyle="1" w:styleId="a3">
    <w:name w:val="Χαρακτήρες αρίθμησης"/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Arial Unicode MS"/>
    </w:rPr>
  </w:style>
  <w:style w:type="paragraph" w:customStyle="1" w:styleId="10">
    <w:name w:val="Λεζάντα1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9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styleId="ab">
    <w:name w:val="footer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xl68">
    <w:name w:val="xl68"/>
    <w:basedOn w:val="a"/>
    <w:pPr>
      <w:spacing w:before="280" w:after="280" w:line="240" w:lineRule="auto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pPr>
      <w:spacing w:before="280" w:after="280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pPr>
      <w:spacing w:before="280" w:after="280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pPr>
      <w:spacing w:before="280" w:after="280" w:line="240" w:lineRule="auto"/>
      <w:jc w:val="right"/>
      <w:textAlignment w:val="center"/>
    </w:pPr>
    <w:rPr>
      <w:rFonts w:cs="Times New Roman"/>
      <w:sz w:val="24"/>
      <w:szCs w:val="24"/>
    </w:rPr>
  </w:style>
  <w:style w:type="paragraph" w:customStyle="1" w:styleId="xl72">
    <w:name w:val="xl72"/>
    <w:basedOn w:val="a"/>
    <w:pPr>
      <w:spacing w:before="280" w:after="280" w:line="240" w:lineRule="auto"/>
      <w:jc w:val="right"/>
      <w:textAlignment w:val="center"/>
    </w:pPr>
    <w:rPr>
      <w:rFonts w:cs="Times New Roman"/>
      <w:sz w:val="24"/>
      <w:szCs w:val="24"/>
    </w:rPr>
  </w:style>
  <w:style w:type="paragraph" w:customStyle="1" w:styleId="xl73">
    <w:name w:val="xl73"/>
    <w:basedOn w:val="a"/>
    <w:pPr>
      <w:spacing w:before="280" w:after="280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right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79">
    <w:name w:val="xl79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5E0EC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0">
    <w:name w:val="xl80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DE9D9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right"/>
      <w:textAlignment w:val="center"/>
    </w:pPr>
    <w:rPr>
      <w:rFonts w:cs="Times New Roman"/>
    </w:rPr>
  </w:style>
  <w:style w:type="paragraph" w:customStyle="1" w:styleId="xl82">
    <w:name w:val="xl82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BE5F1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BE5F1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5E0EC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right"/>
      <w:textAlignment w:val="center"/>
    </w:pPr>
  </w:style>
  <w:style w:type="paragraph" w:customStyle="1" w:styleId="xl87">
    <w:name w:val="xl87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EAF1DD"/>
      <w:spacing w:before="280" w:after="280" w:line="240" w:lineRule="auto"/>
      <w:textAlignment w:val="center"/>
    </w:pPr>
    <w:rPr>
      <w:rFonts w:ascii="Arial" w:hAnsi="Arial" w:cs="Arial"/>
    </w:rPr>
  </w:style>
  <w:style w:type="paragraph" w:customStyle="1" w:styleId="xl88">
    <w:name w:val="xl88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right"/>
      <w:textAlignment w:val="center"/>
    </w:pPr>
    <w:rPr>
      <w:color w:val="FF0000"/>
    </w:rPr>
  </w:style>
  <w:style w:type="paragraph" w:customStyle="1" w:styleId="xl89">
    <w:name w:val="xl89"/>
    <w:basedOn w:val="a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280" w:after="280" w:line="240" w:lineRule="auto"/>
      <w:jc w:val="center"/>
      <w:textAlignment w:val="center"/>
    </w:pPr>
    <w:rPr>
      <w:rFonts w:ascii="Arial" w:hAnsi="Arial" w:cs="Arial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  <w:rPr>
      <w:rFonts w:cs="Times New Roman"/>
    </w:rPr>
  </w:style>
  <w:style w:type="paragraph" w:customStyle="1" w:styleId="ae">
    <w:name w:val="Περιεχόμενα πίνακα"/>
    <w:basedOn w:val="a"/>
    <w:pPr>
      <w:suppressLineNumbers/>
    </w:pPr>
  </w:style>
  <w:style w:type="paragraph" w:customStyle="1" w:styleId="af">
    <w:name w:val="Επικεφαλίδα πίνακα"/>
    <w:basedOn w:val="ae"/>
    <w:pPr>
      <w:jc w:val="center"/>
    </w:pPr>
    <w:rPr>
      <w:b/>
      <w:bCs/>
    </w:rPr>
  </w:style>
  <w:style w:type="paragraph" w:customStyle="1" w:styleId="Char4">
    <w:name w:val="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pPr>
      <w:suppressAutoHyphens/>
    </w:pPr>
    <w:rPr>
      <w:rFonts w:ascii="Calibri" w:eastAsia="Calibri" w:hAnsi="Calibri" w:cs="Liberation Serif"/>
      <w:color w:val="000000"/>
      <w:sz w:val="24"/>
      <w:szCs w:val="24"/>
      <w:lang w:eastAsia="zh-CN"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nnotationsubject">
    <w:name w:val="annotation subject"/>
    <w:pPr>
      <w:widowControl w:val="0"/>
      <w:suppressAutoHyphens/>
    </w:pPr>
    <w:rPr>
      <w:rFonts w:ascii="Liberation Serif" w:eastAsia="NSimSun" w:hAnsi="Liberation Serif" w:cs="Arial Unicode MS"/>
      <w:b/>
      <w:bCs/>
      <w:lang w:eastAsia="zh-CN" w:bidi="hi-IN"/>
    </w:rPr>
  </w:style>
  <w:style w:type="paragraph" w:customStyle="1" w:styleId="annotationtext">
    <w:name w:val="annotation text"/>
    <w:basedOn w:val="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nianlag.g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nianlag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28/08/2018</dc:title>
  <dc:subject/>
  <dc:creator>USER</dc:creator>
  <cp:keywords/>
  <cp:lastModifiedBy>Leader Kefalonia</cp:lastModifiedBy>
  <cp:revision>2</cp:revision>
  <cp:lastPrinted>1995-11-21T15:41:00Z</cp:lastPrinted>
  <dcterms:created xsi:type="dcterms:W3CDTF">2021-06-25T12:02:00Z</dcterms:created>
  <dcterms:modified xsi:type="dcterms:W3CDTF">2021-06-25T12:02:00Z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